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1B52" w14:textId="035F96BC" w:rsidR="005356B9" w:rsidRPr="005725E9" w:rsidRDefault="005725E9">
      <w:pPr>
        <w:rPr>
          <w:rFonts w:ascii="STCaiyun" w:eastAsia="STCaiyun" w:hAnsi="STCaiyun"/>
        </w:rPr>
      </w:pPr>
      <w:r w:rsidRPr="005725E9">
        <w:rPr>
          <w:rFonts w:ascii="STCaiyun" w:eastAsia="STCaiyun" w:hAnsi="STCaiyun"/>
        </w:rPr>
        <w:t>Test</w:t>
      </w:r>
    </w:p>
    <w:p w14:paraId="2F43F669" w14:textId="2D545944" w:rsidR="005725E9" w:rsidRPr="005725E9" w:rsidRDefault="005725E9">
      <w:pPr>
        <w:rPr>
          <w:rFonts w:ascii="STCaiyun" w:eastAsia="STCaiyun" w:hAnsi="STCaiyun"/>
        </w:rPr>
      </w:pPr>
      <w:r w:rsidRPr="005725E9">
        <w:rPr>
          <w:rFonts w:ascii="STCaiyun" w:eastAsia="STCaiyun" w:hAnsi="STCaiyun"/>
        </w:rPr>
        <w:t>Test</w:t>
      </w:r>
    </w:p>
    <w:p w14:paraId="3B517BD8" w14:textId="77777777" w:rsidR="005725E9" w:rsidRPr="005725E9" w:rsidRDefault="005725E9">
      <w:pPr>
        <w:rPr>
          <w:rFonts w:ascii="STCaiyun" w:eastAsia="STCaiyun" w:hAnsi="STCaiyun" w:hint="eastAsia"/>
        </w:rPr>
      </w:pPr>
    </w:p>
    <w:sectPr w:rsidR="005725E9" w:rsidRPr="005725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18"/>
    <w:rsid w:val="0028734B"/>
    <w:rsid w:val="005725E9"/>
    <w:rsid w:val="00B607E1"/>
    <w:rsid w:val="00D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B4A7"/>
  <w15:chartTrackingRefBased/>
  <w15:docId w15:val="{4FAC80E3-32D7-4DFC-A83B-BE051888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李延華 商研院</dc:creator>
  <cp:keywords/>
  <dc:description/>
  <cp:lastModifiedBy>李延華 商研院</cp:lastModifiedBy>
  <cp:revision>2</cp:revision>
  <dcterms:created xsi:type="dcterms:W3CDTF">2021-05-20T06:42:00Z</dcterms:created>
  <dcterms:modified xsi:type="dcterms:W3CDTF">2021-05-20T06:42:00Z</dcterms:modified>
</cp:coreProperties>
</file>